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AD" w:rsidRDefault="00194F35">
      <w:pPr>
        <w:rPr>
          <w:rFonts w:ascii="Times New Roman" w:hAnsi="Times New Roman" w:cs="Times New Roman"/>
          <w:sz w:val="28"/>
          <w:szCs w:val="28"/>
        </w:rPr>
      </w:pPr>
      <w:r w:rsidRPr="00194F35">
        <w:rPr>
          <w:rFonts w:ascii="Times New Roman" w:hAnsi="Times New Roman" w:cs="Times New Roman"/>
          <w:sz w:val="28"/>
          <w:szCs w:val="28"/>
        </w:rPr>
        <w:t>Lokacije „zelenih otoka“ za odvojeno prikupljanje otpada</w:t>
      </w:r>
      <w:r w:rsidR="00FB2788">
        <w:rPr>
          <w:rFonts w:ascii="Times New Roman" w:hAnsi="Times New Roman" w:cs="Times New Roman"/>
          <w:sz w:val="28"/>
          <w:szCs w:val="28"/>
        </w:rPr>
        <w:t xml:space="preserve"> po naseljima:</w:t>
      </w:r>
    </w:p>
    <w:p w:rsidR="00194F35" w:rsidRPr="00AE5F68" w:rsidRDefault="00194F35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F68">
        <w:rPr>
          <w:rFonts w:ascii="Times New Roman" w:hAnsi="Times New Roman" w:cs="Times New Roman"/>
          <w:sz w:val="24"/>
          <w:szCs w:val="24"/>
        </w:rPr>
        <w:t xml:space="preserve">Kutjevo, </w:t>
      </w:r>
      <w:r w:rsidR="00D51296" w:rsidRPr="00AE5F68">
        <w:rPr>
          <w:rFonts w:ascii="Times New Roman" w:hAnsi="Times New Roman" w:cs="Times New Roman"/>
          <w:sz w:val="24"/>
          <w:szCs w:val="24"/>
        </w:rPr>
        <w:t>Republike Hrvat</w:t>
      </w:r>
      <w:r w:rsidR="00FB2788">
        <w:rPr>
          <w:rFonts w:ascii="Times New Roman" w:hAnsi="Times New Roman" w:cs="Times New Roman"/>
          <w:sz w:val="24"/>
          <w:szCs w:val="24"/>
        </w:rPr>
        <w:t>ske 86, Bana Josipa Jelačića 2b i</w:t>
      </w:r>
      <w:r w:rsidR="00AE5F68" w:rsidRPr="00AE5F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E5F68" w:rsidRPr="00AE5F68">
        <w:rPr>
          <w:rFonts w:ascii="Times New Roman" w:hAnsi="Times New Roman" w:cs="Times New Roman"/>
          <w:sz w:val="24"/>
          <w:szCs w:val="24"/>
        </w:rPr>
        <w:t>Vinkomir</w:t>
      </w:r>
      <w:proofErr w:type="spellEnd"/>
      <w:r w:rsidR="00AE5F68" w:rsidRPr="00AE5F68">
        <w:rPr>
          <w:rFonts w:ascii="Times New Roman" w:hAnsi="Times New Roman" w:cs="Times New Roman"/>
          <w:sz w:val="24"/>
          <w:szCs w:val="24"/>
        </w:rPr>
        <w:t xml:space="preserve"> 35.</w:t>
      </w:r>
    </w:p>
    <w:p w:rsidR="00194F35" w:rsidRPr="00AE5F68" w:rsidRDefault="00194F35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F68">
        <w:rPr>
          <w:rFonts w:ascii="Times New Roman" w:hAnsi="Times New Roman" w:cs="Times New Roman"/>
          <w:sz w:val="24"/>
          <w:szCs w:val="24"/>
        </w:rPr>
        <w:t>Vetovo</w:t>
      </w:r>
      <w:proofErr w:type="spellEnd"/>
      <w:r w:rsidRPr="00AE5F68">
        <w:rPr>
          <w:rFonts w:ascii="Times New Roman" w:hAnsi="Times New Roman" w:cs="Times New Roman"/>
          <w:sz w:val="24"/>
          <w:szCs w:val="24"/>
        </w:rPr>
        <w:t>, Stjepana Radića 70 i Zagrebačka 1.</w:t>
      </w:r>
    </w:p>
    <w:p w:rsidR="00194F35" w:rsidRDefault="00194F35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5F68">
        <w:rPr>
          <w:rFonts w:ascii="Times New Roman" w:hAnsi="Times New Roman" w:cs="Times New Roman"/>
          <w:sz w:val="24"/>
          <w:szCs w:val="24"/>
        </w:rPr>
        <w:t>Grabarje</w:t>
      </w:r>
      <w:proofErr w:type="spellEnd"/>
      <w:r w:rsidRPr="00AE5F68">
        <w:rPr>
          <w:rFonts w:ascii="Times New Roman" w:hAnsi="Times New Roman" w:cs="Times New Roman"/>
          <w:sz w:val="24"/>
          <w:szCs w:val="24"/>
        </w:rPr>
        <w:t>, Kralja Tomislava 35.</w:t>
      </w:r>
    </w:p>
    <w:p w:rsidR="00AE5F68" w:rsidRPr="00AE5F68" w:rsidRDefault="00AE5F68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Bektež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194F35" w:rsidRPr="00AE5F68" w:rsidRDefault="00AE5F68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F68">
        <w:rPr>
          <w:rFonts w:ascii="Times New Roman" w:hAnsi="Times New Roman" w:cs="Times New Roman"/>
          <w:sz w:val="24"/>
          <w:szCs w:val="24"/>
        </w:rPr>
        <w:t>Kula, Stjepana Radića 2.</w:t>
      </w:r>
    </w:p>
    <w:p w:rsidR="00AE5F68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Hrnjevac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70a.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Tominovac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Gradište</w:t>
      </w:r>
      <w:r w:rsidR="00FB2788">
        <w:rPr>
          <w:rFonts w:ascii="Times New Roman" w:hAnsi="Times New Roman" w:cs="Times New Roman"/>
          <w:sz w:val="24"/>
          <w:szCs w:val="24"/>
        </w:rPr>
        <w:t xml:space="preserve"> 144.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Lukač 10a.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Šumanovci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34b.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Ciglenik</w:t>
      </w:r>
      <w:proofErr w:type="spellEnd"/>
      <w:r w:rsidR="00FB2788">
        <w:rPr>
          <w:rFonts w:ascii="Times New Roman" w:hAnsi="Times New Roman" w:cs="Times New Roman"/>
          <w:sz w:val="24"/>
          <w:szCs w:val="24"/>
        </w:rPr>
        <w:t xml:space="preserve"> 31a.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42a.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Poreč</w:t>
      </w:r>
      <w:r w:rsidR="00FB2788">
        <w:rPr>
          <w:rFonts w:ascii="Times New Roman" w:hAnsi="Times New Roman" w:cs="Times New Roman"/>
          <w:sz w:val="24"/>
          <w:szCs w:val="24"/>
        </w:rPr>
        <w:t xml:space="preserve"> 28.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Ovčare 2.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Bjeliševac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A748D6" w:rsidRDefault="00A748D6" w:rsidP="00194F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16a.</w:t>
      </w:r>
    </w:p>
    <w:p w:rsidR="00FB2788" w:rsidRPr="00FB2788" w:rsidRDefault="00FB2788" w:rsidP="00FB27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otok čine kontejneri za prikupljanje stakla, papira, PET ambalaže, MET ambalaže, starih baterija i starih lijekova.</w:t>
      </w:r>
    </w:p>
    <w:sectPr w:rsidR="00FB2788" w:rsidRPr="00FB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3A0C"/>
    <w:multiLevelType w:val="hybridMultilevel"/>
    <w:tmpl w:val="9F925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35"/>
    <w:rsid w:val="00194F35"/>
    <w:rsid w:val="00A748D6"/>
    <w:rsid w:val="00AE5F68"/>
    <w:rsid w:val="00CA0DAD"/>
    <w:rsid w:val="00D51296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2019-01-14T13:50:00Z</dcterms:created>
  <dcterms:modified xsi:type="dcterms:W3CDTF">2019-01-15T08:18:00Z</dcterms:modified>
</cp:coreProperties>
</file>