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E5BA" w14:textId="77777777" w:rsidR="00455D43" w:rsidRPr="005B0272" w:rsidRDefault="00455D43" w:rsidP="00A03D70">
      <w:pPr>
        <w:pStyle w:val="Bezproreda"/>
        <w:rPr>
          <w:sz w:val="22"/>
          <w:szCs w:val="18"/>
          <w:lang w:val="hr-HR"/>
        </w:rPr>
      </w:pPr>
    </w:p>
    <w:p w14:paraId="309B0E84" w14:textId="5F39413D" w:rsidR="00A03D70" w:rsidRPr="005B0272" w:rsidRDefault="00A03D70" w:rsidP="00A03D70">
      <w:pPr>
        <w:pStyle w:val="Bezproreda"/>
        <w:rPr>
          <w:sz w:val="22"/>
          <w:szCs w:val="18"/>
          <w:lang w:val="hr-HR"/>
        </w:rPr>
      </w:pPr>
      <w:r w:rsidRPr="005B0272">
        <w:rPr>
          <w:sz w:val="22"/>
          <w:szCs w:val="18"/>
          <w:lang w:val="hr-HR"/>
        </w:rPr>
        <w:t>KLASA:</w:t>
      </w:r>
      <w:r w:rsidR="006A762D" w:rsidRPr="005B0272">
        <w:rPr>
          <w:sz w:val="22"/>
          <w:szCs w:val="18"/>
          <w:lang w:val="hr-HR"/>
        </w:rPr>
        <w:t xml:space="preserve"> 0</w:t>
      </w:r>
      <w:r w:rsidR="008B2611" w:rsidRPr="005B0272">
        <w:rPr>
          <w:sz w:val="22"/>
          <w:szCs w:val="18"/>
          <w:lang w:val="hr-HR"/>
        </w:rPr>
        <w:t>0</w:t>
      </w:r>
      <w:r w:rsidR="006A762D" w:rsidRPr="005B0272">
        <w:rPr>
          <w:sz w:val="22"/>
          <w:szCs w:val="18"/>
          <w:lang w:val="hr-HR"/>
        </w:rPr>
        <w:t>7-01/2</w:t>
      </w:r>
      <w:r w:rsidR="008B2611" w:rsidRPr="005B0272">
        <w:rPr>
          <w:sz w:val="22"/>
          <w:szCs w:val="18"/>
          <w:lang w:val="hr-HR"/>
        </w:rPr>
        <w:t>5</w:t>
      </w:r>
      <w:r w:rsidR="006A762D" w:rsidRPr="005B0272">
        <w:rPr>
          <w:sz w:val="22"/>
          <w:szCs w:val="18"/>
          <w:lang w:val="hr-HR"/>
        </w:rPr>
        <w:t>-01/</w:t>
      </w:r>
      <w:r w:rsidR="008B2611" w:rsidRPr="005B0272">
        <w:rPr>
          <w:sz w:val="22"/>
          <w:szCs w:val="18"/>
          <w:lang w:val="hr-HR"/>
        </w:rPr>
        <w:t>6</w:t>
      </w:r>
      <w:r w:rsidRPr="005B0272">
        <w:rPr>
          <w:sz w:val="22"/>
          <w:szCs w:val="18"/>
          <w:lang w:val="hr-HR"/>
        </w:rPr>
        <w:br/>
        <w:t>URBROJ:</w:t>
      </w:r>
      <w:r w:rsidR="006A762D" w:rsidRPr="005B0272">
        <w:rPr>
          <w:sz w:val="22"/>
          <w:szCs w:val="18"/>
          <w:lang w:val="hr-HR"/>
        </w:rPr>
        <w:t xml:space="preserve"> 2177-6-</w:t>
      </w:r>
      <w:r w:rsidR="005B0272" w:rsidRPr="005B0272">
        <w:rPr>
          <w:sz w:val="22"/>
          <w:szCs w:val="18"/>
          <w:lang w:val="hr-HR"/>
        </w:rPr>
        <w:t>01-25-1</w:t>
      </w:r>
    </w:p>
    <w:p w14:paraId="0FCE4ABE" w14:textId="404442ED" w:rsidR="00A03D70" w:rsidRPr="005B0272" w:rsidRDefault="00A03D70" w:rsidP="00A03D70">
      <w:pPr>
        <w:pStyle w:val="Bezproreda"/>
        <w:rPr>
          <w:sz w:val="22"/>
          <w:szCs w:val="18"/>
          <w:lang w:val="hr-HR"/>
        </w:rPr>
      </w:pPr>
      <w:r w:rsidRPr="005B0272">
        <w:rPr>
          <w:sz w:val="22"/>
          <w:szCs w:val="18"/>
          <w:lang w:val="hr-HR"/>
        </w:rPr>
        <w:t xml:space="preserve">Kutjevo, </w:t>
      </w:r>
      <w:r w:rsidR="008B2611" w:rsidRPr="005B0272">
        <w:rPr>
          <w:sz w:val="22"/>
          <w:szCs w:val="18"/>
          <w:lang w:val="hr-HR"/>
        </w:rPr>
        <w:t>29</w:t>
      </w:r>
      <w:r w:rsidR="00F9570E" w:rsidRPr="005B0272">
        <w:rPr>
          <w:sz w:val="22"/>
          <w:szCs w:val="18"/>
          <w:lang w:val="hr-HR"/>
        </w:rPr>
        <w:t>.</w:t>
      </w:r>
      <w:r w:rsidR="00A77020" w:rsidRPr="005B0272">
        <w:rPr>
          <w:sz w:val="22"/>
          <w:szCs w:val="18"/>
          <w:lang w:val="hr-HR"/>
        </w:rPr>
        <w:t xml:space="preserve"> rujna 202</w:t>
      </w:r>
      <w:r w:rsidR="005B0272">
        <w:rPr>
          <w:sz w:val="22"/>
          <w:szCs w:val="18"/>
          <w:lang w:val="hr-HR"/>
        </w:rPr>
        <w:t>5</w:t>
      </w:r>
      <w:r w:rsidR="00A77020" w:rsidRPr="005B0272">
        <w:rPr>
          <w:sz w:val="22"/>
          <w:szCs w:val="18"/>
          <w:lang w:val="hr-HR"/>
        </w:rPr>
        <w:t>.</w:t>
      </w:r>
    </w:p>
    <w:p w14:paraId="25389E66" w14:textId="77777777" w:rsidR="00455D43" w:rsidRPr="00B03675" w:rsidRDefault="00455D43" w:rsidP="00A03D70">
      <w:pPr>
        <w:pStyle w:val="Bezproreda"/>
        <w:rPr>
          <w:sz w:val="22"/>
          <w:szCs w:val="18"/>
          <w:lang w:val="hr-HR"/>
        </w:rPr>
      </w:pPr>
    </w:p>
    <w:p w14:paraId="74EE475E" w14:textId="77777777" w:rsidR="00A03D70" w:rsidRPr="00B03675" w:rsidRDefault="00A03D70" w:rsidP="00A03D70">
      <w:pPr>
        <w:pStyle w:val="Bezproreda"/>
        <w:rPr>
          <w:sz w:val="22"/>
          <w:szCs w:val="18"/>
          <w:lang w:val="hr-HR"/>
        </w:rPr>
      </w:pPr>
    </w:p>
    <w:p w14:paraId="1BECA5FE" w14:textId="00E539FD" w:rsidR="00A03D70" w:rsidRPr="00B03675" w:rsidRDefault="00A03D70" w:rsidP="00A77020">
      <w:pPr>
        <w:pStyle w:val="Bezproreda"/>
        <w:jc w:val="both"/>
        <w:rPr>
          <w:sz w:val="22"/>
          <w:szCs w:val="18"/>
          <w:lang w:val="hr-HR"/>
        </w:rPr>
      </w:pPr>
      <w:r w:rsidRPr="00B03675">
        <w:rPr>
          <w:sz w:val="22"/>
          <w:szCs w:val="18"/>
          <w:lang w:val="hr-HR"/>
        </w:rPr>
        <w:t>Na temelju čl. 7. Zakona o kulturnim vijećima i financiranju javnih potreba u kulturi (NN 83/22.), čl. 6. Uredbe o kriterijima, mjerilima i postupcima financiranja i ugovaranja programa i projekata od interesa za opće dobro koje provode udruge (NN 26/15. i 37/21.) i čl. 56. Statuta Grada Kutjeva (“Službeni glasnik Grada Kutjeva” 2/21.) gradonačelnik Grada Kutjeva raspisuje</w:t>
      </w:r>
    </w:p>
    <w:p w14:paraId="3FBF2337" w14:textId="77777777" w:rsidR="00A03D70" w:rsidRPr="00B03675" w:rsidRDefault="00A03D70" w:rsidP="00A03D70">
      <w:pPr>
        <w:rPr>
          <w:rFonts w:ascii="Times New Roman" w:hAnsi="Times New Roman" w:cs="Times New Roman"/>
          <w:lang w:eastAsia="hr-HR"/>
        </w:rPr>
      </w:pPr>
    </w:p>
    <w:p w14:paraId="1A1F3B39" w14:textId="23F30641" w:rsidR="00BB3AAA" w:rsidRPr="00B03675" w:rsidRDefault="00BB3AAA" w:rsidP="00A03D70">
      <w:pPr>
        <w:jc w:val="center"/>
        <w:rPr>
          <w:rFonts w:ascii="Times New Roman" w:hAnsi="Times New Roman" w:cs="Times New Roman"/>
          <w:b/>
        </w:rPr>
      </w:pPr>
      <w:r w:rsidRPr="00B03675">
        <w:rPr>
          <w:rFonts w:ascii="Times New Roman" w:hAnsi="Times New Roman" w:cs="Times New Roman"/>
          <w:b/>
        </w:rPr>
        <w:t xml:space="preserve">Javni poziv za financiranje projekata udruga </w:t>
      </w:r>
      <w:r w:rsidR="00DD2E84" w:rsidRPr="00B03675">
        <w:rPr>
          <w:rFonts w:ascii="Times New Roman" w:hAnsi="Times New Roman" w:cs="Times New Roman"/>
          <w:b/>
        </w:rPr>
        <w:t xml:space="preserve">Grada Kutjeva </w:t>
      </w:r>
      <w:r w:rsidR="00DD2E84" w:rsidRPr="00B03675">
        <w:rPr>
          <w:rFonts w:ascii="Times New Roman" w:hAnsi="Times New Roman" w:cs="Times New Roman"/>
          <w:b/>
        </w:rPr>
        <w:br/>
      </w:r>
      <w:r w:rsidRPr="00B03675">
        <w:rPr>
          <w:rFonts w:ascii="Times New Roman" w:hAnsi="Times New Roman" w:cs="Times New Roman"/>
          <w:b/>
        </w:rPr>
        <w:t xml:space="preserve">koje djeluju u području </w:t>
      </w:r>
      <w:r w:rsidR="00A03D70" w:rsidRPr="00B03675">
        <w:rPr>
          <w:rFonts w:ascii="Times New Roman" w:hAnsi="Times New Roman" w:cs="Times New Roman"/>
          <w:b/>
        </w:rPr>
        <w:t>kulture</w:t>
      </w:r>
      <w:r w:rsidR="009B3ADC">
        <w:rPr>
          <w:rFonts w:ascii="Times New Roman" w:hAnsi="Times New Roman" w:cs="Times New Roman"/>
          <w:b/>
        </w:rPr>
        <w:t xml:space="preserve"> za 202</w:t>
      </w:r>
      <w:r w:rsidR="002B49C7">
        <w:rPr>
          <w:rFonts w:ascii="Times New Roman" w:hAnsi="Times New Roman" w:cs="Times New Roman"/>
          <w:b/>
        </w:rPr>
        <w:t>6</w:t>
      </w:r>
      <w:r w:rsidR="009B3ADC">
        <w:rPr>
          <w:rFonts w:ascii="Times New Roman" w:hAnsi="Times New Roman" w:cs="Times New Roman"/>
          <w:b/>
        </w:rPr>
        <w:t>.</w:t>
      </w:r>
    </w:p>
    <w:p w14:paraId="57B4BBC8" w14:textId="77777777" w:rsidR="00A03D70" w:rsidRPr="00B03675" w:rsidRDefault="00A03D70" w:rsidP="001464E6">
      <w:pPr>
        <w:rPr>
          <w:rFonts w:ascii="Times New Roman" w:hAnsi="Times New Roman" w:cs="Times New Roman"/>
          <w:b/>
        </w:rPr>
      </w:pPr>
    </w:p>
    <w:p w14:paraId="323E5147" w14:textId="02FE4F0F" w:rsidR="00BB3AAA" w:rsidRPr="00B03675" w:rsidRDefault="00BB3AAA" w:rsidP="00BB3AAA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(1) </w:t>
      </w:r>
      <w:r w:rsidR="00DD2E84" w:rsidRPr="00B03675">
        <w:rPr>
          <w:rFonts w:ascii="Times New Roman" w:hAnsi="Times New Roman" w:cs="Times New Roman"/>
        </w:rPr>
        <w:t>Grad Kutjevo</w:t>
      </w:r>
      <w:r w:rsidRPr="00B03675">
        <w:rPr>
          <w:rFonts w:ascii="Times New Roman" w:hAnsi="Times New Roman" w:cs="Times New Roman"/>
          <w:i/>
        </w:rPr>
        <w:t xml:space="preserve"> </w:t>
      </w:r>
      <w:r w:rsidRPr="00B03675">
        <w:rPr>
          <w:rFonts w:ascii="Times New Roman" w:hAnsi="Times New Roman" w:cs="Times New Roman"/>
        </w:rPr>
        <w:t>poziva udruge koje su programski usmjerene na</w:t>
      </w:r>
      <w:r w:rsidRPr="00B03675">
        <w:rPr>
          <w:rFonts w:ascii="Times New Roman" w:hAnsi="Times New Roman" w:cs="Times New Roman"/>
          <w:color w:val="000000"/>
        </w:rPr>
        <w:t xml:space="preserve"> rad u području </w:t>
      </w:r>
      <w:r w:rsidR="00DD2E84" w:rsidRPr="00B03675">
        <w:rPr>
          <w:rFonts w:ascii="Times New Roman" w:hAnsi="Times New Roman" w:cs="Times New Roman"/>
          <w:color w:val="000000"/>
        </w:rPr>
        <w:t xml:space="preserve">kulture </w:t>
      </w:r>
      <w:r w:rsidRPr="00B03675">
        <w:rPr>
          <w:rFonts w:ascii="Times New Roman" w:hAnsi="Times New Roman" w:cs="Times New Roman"/>
          <w:color w:val="000000"/>
        </w:rPr>
        <w:t>da se prijave za financijsku podršku projektima koji pridonose razvoju kapaciteta udruga</w:t>
      </w:r>
      <w:r w:rsidR="006E5D83" w:rsidRPr="00B03675">
        <w:rPr>
          <w:rFonts w:ascii="Times New Roman" w:hAnsi="Times New Roman" w:cs="Times New Roman"/>
          <w:color w:val="000000"/>
        </w:rPr>
        <w:t>.</w:t>
      </w:r>
      <w:r w:rsidRPr="00B03675">
        <w:rPr>
          <w:rFonts w:ascii="Times New Roman" w:hAnsi="Times New Roman" w:cs="Times New Roman"/>
          <w:color w:val="000000"/>
        </w:rPr>
        <w:t xml:space="preserve"> </w:t>
      </w:r>
    </w:p>
    <w:p w14:paraId="137BD921" w14:textId="6EC219E0" w:rsidR="00BB3AAA" w:rsidRPr="00B03675" w:rsidRDefault="00BB3AAA" w:rsidP="0056599C">
      <w:pPr>
        <w:rPr>
          <w:rFonts w:ascii="Times New Roman" w:eastAsia="SimSun" w:hAnsi="Times New Roman" w:cs="Times New Roman"/>
          <w:lang w:eastAsia="zh-CN"/>
        </w:rPr>
      </w:pPr>
      <w:r w:rsidRPr="00B03675">
        <w:rPr>
          <w:rFonts w:ascii="Times New Roman" w:eastAsia="SimSun" w:hAnsi="Times New Roman" w:cs="Times New Roman"/>
          <w:lang w:eastAsia="zh-CN"/>
        </w:rPr>
        <w:t xml:space="preserve">(2) Udruge sukladno ovom Natječaju mogu prijaviti projekt za sljedeća prioritetna područja: </w:t>
      </w:r>
      <w:r w:rsidRPr="00B03675">
        <w:rPr>
          <w:rFonts w:ascii="Times New Roman" w:eastAsia="SimSun" w:hAnsi="Times New Roman" w:cs="Times New Roman"/>
          <w:b/>
          <w:highlight w:val="lightGray"/>
        </w:rPr>
        <w:t xml:space="preserve"> </w:t>
      </w:r>
    </w:p>
    <w:p w14:paraId="7FE788CF" w14:textId="029354EC" w:rsidR="00DA4695" w:rsidRPr="00B03675" w:rsidRDefault="00DA4695" w:rsidP="00695DDF">
      <w:pPr>
        <w:pStyle w:val="Bezproreda"/>
        <w:numPr>
          <w:ilvl w:val="0"/>
          <w:numId w:val="10"/>
        </w:numPr>
        <w:spacing w:before="120"/>
        <w:jc w:val="both"/>
        <w:rPr>
          <w:rFonts w:eastAsia="SimSun"/>
          <w:b/>
          <w:sz w:val="22"/>
          <w:szCs w:val="22"/>
          <w:lang w:val="hr-HR"/>
        </w:rPr>
      </w:pPr>
      <w:r w:rsidRPr="00B03675">
        <w:rPr>
          <w:rFonts w:eastAsia="SimSun"/>
          <w:b/>
          <w:sz w:val="22"/>
          <w:szCs w:val="22"/>
          <w:lang w:val="hr-HR"/>
        </w:rPr>
        <w:t xml:space="preserve">Kulturno-umjetničko stvaralaštvo </w:t>
      </w:r>
    </w:p>
    <w:p w14:paraId="45704A84" w14:textId="186D2F29" w:rsidR="00DA4695" w:rsidRPr="00B03675" w:rsidRDefault="00DA4695" w:rsidP="00DA4695">
      <w:pPr>
        <w:pStyle w:val="Bezproreda"/>
        <w:numPr>
          <w:ilvl w:val="0"/>
          <w:numId w:val="9"/>
        </w:numPr>
        <w:spacing w:before="120"/>
        <w:jc w:val="both"/>
        <w:rPr>
          <w:rFonts w:eastAsia="SimSun"/>
          <w:bCs/>
          <w:sz w:val="22"/>
          <w:szCs w:val="22"/>
          <w:lang w:val="hr-HR"/>
        </w:rPr>
      </w:pPr>
      <w:r w:rsidRPr="00B03675">
        <w:rPr>
          <w:rFonts w:eastAsia="SimSun"/>
          <w:bCs/>
          <w:sz w:val="22"/>
          <w:szCs w:val="22"/>
          <w:lang w:val="hr-HR"/>
        </w:rPr>
        <w:t>Dramska i plesna umjetnost</w:t>
      </w:r>
    </w:p>
    <w:p w14:paraId="17FD46D9" w14:textId="6E0FA77C" w:rsidR="00DA4695" w:rsidRPr="00B03675" w:rsidRDefault="00DA4695" w:rsidP="00DA4695">
      <w:pPr>
        <w:pStyle w:val="Bezproreda"/>
        <w:numPr>
          <w:ilvl w:val="0"/>
          <w:numId w:val="9"/>
        </w:numPr>
        <w:spacing w:before="120"/>
        <w:jc w:val="both"/>
        <w:rPr>
          <w:rFonts w:eastAsia="SimSun"/>
          <w:bCs/>
          <w:sz w:val="22"/>
          <w:szCs w:val="22"/>
          <w:lang w:val="hr-HR"/>
        </w:rPr>
      </w:pPr>
      <w:r w:rsidRPr="00B03675">
        <w:rPr>
          <w:rFonts w:eastAsia="SimSun"/>
          <w:bCs/>
          <w:sz w:val="22"/>
          <w:szCs w:val="22"/>
          <w:lang w:val="hr-HR"/>
        </w:rPr>
        <w:t>Glazbena i glazbeno-scenska umjetnost</w:t>
      </w:r>
    </w:p>
    <w:p w14:paraId="34E1446A" w14:textId="5E390BB1" w:rsidR="00DA4695" w:rsidRPr="00B03675" w:rsidRDefault="00DA4695" w:rsidP="00DA4695">
      <w:pPr>
        <w:pStyle w:val="Bezproreda"/>
        <w:numPr>
          <w:ilvl w:val="0"/>
          <w:numId w:val="9"/>
        </w:numPr>
        <w:spacing w:before="120"/>
        <w:jc w:val="both"/>
        <w:rPr>
          <w:rFonts w:eastAsia="SimSun"/>
          <w:bCs/>
          <w:sz w:val="22"/>
          <w:szCs w:val="22"/>
          <w:lang w:val="hr-HR"/>
        </w:rPr>
      </w:pPr>
      <w:r w:rsidRPr="00B03675">
        <w:rPr>
          <w:rFonts w:eastAsia="SimSun"/>
          <w:bCs/>
          <w:sz w:val="22"/>
          <w:szCs w:val="22"/>
          <w:lang w:val="hr-HR"/>
        </w:rPr>
        <w:t>Književnost</w:t>
      </w:r>
    </w:p>
    <w:p w14:paraId="39E8E391" w14:textId="56411E6C" w:rsidR="00DA4695" w:rsidRPr="00B03675" w:rsidRDefault="00DA4695" w:rsidP="00DA4695">
      <w:pPr>
        <w:pStyle w:val="Bezproreda"/>
        <w:numPr>
          <w:ilvl w:val="0"/>
          <w:numId w:val="9"/>
        </w:numPr>
        <w:spacing w:before="120"/>
        <w:jc w:val="both"/>
        <w:rPr>
          <w:rFonts w:eastAsia="SimSun"/>
          <w:bCs/>
          <w:sz w:val="22"/>
          <w:szCs w:val="22"/>
          <w:lang w:val="hr-HR"/>
        </w:rPr>
      </w:pPr>
      <w:r w:rsidRPr="00B03675">
        <w:rPr>
          <w:rFonts w:eastAsia="SimSun"/>
          <w:bCs/>
          <w:sz w:val="22"/>
          <w:szCs w:val="22"/>
          <w:lang w:val="hr-HR"/>
        </w:rPr>
        <w:t>Vizualne umjetnosti i dizajn</w:t>
      </w:r>
    </w:p>
    <w:p w14:paraId="75A25642" w14:textId="32BE6F27" w:rsidR="00DA4695" w:rsidRPr="00B03675" w:rsidRDefault="00DA4695" w:rsidP="00DA4695">
      <w:pPr>
        <w:pStyle w:val="Bezproreda"/>
        <w:numPr>
          <w:ilvl w:val="0"/>
          <w:numId w:val="9"/>
        </w:numPr>
        <w:spacing w:before="120"/>
        <w:jc w:val="both"/>
        <w:rPr>
          <w:rFonts w:eastAsia="SimSun"/>
          <w:bCs/>
          <w:sz w:val="22"/>
          <w:szCs w:val="22"/>
          <w:lang w:val="hr-HR"/>
        </w:rPr>
      </w:pPr>
      <w:r w:rsidRPr="00B03675">
        <w:rPr>
          <w:rFonts w:eastAsia="SimSun"/>
          <w:bCs/>
          <w:sz w:val="22"/>
          <w:szCs w:val="22"/>
          <w:lang w:val="hr-HR"/>
        </w:rPr>
        <w:t>Interdisciplinarne i nove umjetničke kulturne prakse</w:t>
      </w:r>
    </w:p>
    <w:p w14:paraId="751E2D87" w14:textId="5773D666" w:rsidR="00DA4695" w:rsidRPr="00B03675" w:rsidRDefault="00DA4695" w:rsidP="00DA4695">
      <w:pPr>
        <w:pStyle w:val="Bezproreda"/>
        <w:numPr>
          <w:ilvl w:val="0"/>
          <w:numId w:val="9"/>
        </w:numPr>
        <w:spacing w:before="120"/>
        <w:jc w:val="both"/>
        <w:rPr>
          <w:rFonts w:eastAsia="SimSun"/>
          <w:bCs/>
          <w:sz w:val="22"/>
          <w:szCs w:val="22"/>
          <w:lang w:val="hr-HR"/>
        </w:rPr>
      </w:pPr>
      <w:r w:rsidRPr="00B03675">
        <w:rPr>
          <w:rFonts w:eastAsia="SimSun"/>
          <w:bCs/>
          <w:sz w:val="22"/>
          <w:szCs w:val="22"/>
          <w:lang w:val="hr-HR"/>
        </w:rPr>
        <w:t>Digitalna umjetnost</w:t>
      </w:r>
    </w:p>
    <w:p w14:paraId="70A0B05D" w14:textId="5B0BC7F3" w:rsidR="00DA4695" w:rsidRPr="00B03675" w:rsidRDefault="00DA4695" w:rsidP="00DA4695">
      <w:pPr>
        <w:pStyle w:val="Bezproreda"/>
        <w:numPr>
          <w:ilvl w:val="0"/>
          <w:numId w:val="9"/>
        </w:numPr>
        <w:spacing w:before="120"/>
        <w:jc w:val="both"/>
        <w:rPr>
          <w:rFonts w:eastAsia="SimSun"/>
          <w:bCs/>
          <w:sz w:val="22"/>
          <w:szCs w:val="22"/>
          <w:lang w:val="hr-HR"/>
        </w:rPr>
      </w:pPr>
      <w:r w:rsidRPr="00B03675">
        <w:rPr>
          <w:rFonts w:eastAsia="SimSun"/>
          <w:bCs/>
          <w:sz w:val="22"/>
          <w:szCs w:val="22"/>
          <w:lang w:val="hr-HR"/>
        </w:rPr>
        <w:t>Kulturno-umjetnički amaterizam</w:t>
      </w:r>
    </w:p>
    <w:p w14:paraId="174C370E" w14:textId="77777777" w:rsidR="00695DDF" w:rsidRPr="00B03675" w:rsidRDefault="00695DDF" w:rsidP="00695DDF">
      <w:pPr>
        <w:pStyle w:val="Bezproreda"/>
        <w:spacing w:before="120"/>
        <w:ind w:left="720"/>
        <w:jc w:val="both"/>
        <w:rPr>
          <w:rFonts w:eastAsia="SimSun"/>
          <w:bCs/>
          <w:sz w:val="22"/>
          <w:szCs w:val="22"/>
          <w:lang w:val="hr-HR"/>
        </w:rPr>
      </w:pPr>
    </w:p>
    <w:p w14:paraId="3277CD65" w14:textId="707A43C3" w:rsidR="00BB3AAA" w:rsidRPr="00B03675" w:rsidRDefault="00DA4695" w:rsidP="00695DDF">
      <w:pPr>
        <w:pStyle w:val="Bezproreda"/>
        <w:numPr>
          <w:ilvl w:val="0"/>
          <w:numId w:val="10"/>
        </w:numPr>
        <w:spacing w:before="120" w:after="120"/>
        <w:jc w:val="both"/>
        <w:rPr>
          <w:sz w:val="22"/>
          <w:szCs w:val="22"/>
          <w:lang w:val="hr-HR"/>
        </w:rPr>
      </w:pPr>
      <w:r w:rsidRPr="00B03675">
        <w:rPr>
          <w:rFonts w:eastAsia="SimSun"/>
          <w:b/>
          <w:sz w:val="22"/>
          <w:szCs w:val="22"/>
          <w:lang w:val="hr-HR"/>
        </w:rPr>
        <w:t>Zaštita i očuvanje pokretne i nematerijalne kulturne baštine</w:t>
      </w:r>
    </w:p>
    <w:p w14:paraId="6965C6CE" w14:textId="77777777" w:rsidR="00695DDF" w:rsidRPr="00B03675" w:rsidRDefault="00695DDF" w:rsidP="00695DDF">
      <w:pPr>
        <w:pStyle w:val="Bezproreda"/>
        <w:spacing w:before="120" w:after="120"/>
        <w:ind w:left="720"/>
        <w:jc w:val="both"/>
        <w:rPr>
          <w:sz w:val="22"/>
          <w:szCs w:val="22"/>
          <w:lang w:val="hr-HR"/>
        </w:rPr>
      </w:pPr>
    </w:p>
    <w:p w14:paraId="321AF40A" w14:textId="49C31A1A" w:rsidR="00DA4695" w:rsidRPr="00B03675" w:rsidRDefault="00EF6A44" w:rsidP="00695DDF">
      <w:pPr>
        <w:pStyle w:val="Bezproreda"/>
        <w:numPr>
          <w:ilvl w:val="0"/>
          <w:numId w:val="10"/>
        </w:numPr>
        <w:spacing w:before="120" w:after="120"/>
        <w:jc w:val="both"/>
        <w:rPr>
          <w:sz w:val="22"/>
          <w:szCs w:val="22"/>
          <w:lang w:val="hr-HR"/>
        </w:rPr>
      </w:pPr>
      <w:r w:rsidRPr="00B03675">
        <w:rPr>
          <w:rFonts w:eastAsia="SimSun"/>
          <w:b/>
          <w:sz w:val="22"/>
          <w:szCs w:val="22"/>
          <w:lang w:val="hr-HR"/>
        </w:rPr>
        <w:t>Podrška institucionalnom i organizacijskom razvoju udruga</w:t>
      </w:r>
    </w:p>
    <w:p w14:paraId="3FCE2D28" w14:textId="77777777" w:rsidR="00EF6A44" w:rsidRPr="00B03675" w:rsidRDefault="00EF6A44" w:rsidP="00EF6A44">
      <w:pPr>
        <w:pStyle w:val="Bezproreda"/>
        <w:spacing w:before="120" w:after="120"/>
        <w:ind w:left="720"/>
        <w:jc w:val="both"/>
        <w:rPr>
          <w:sz w:val="22"/>
          <w:szCs w:val="22"/>
          <w:lang w:val="hr-HR"/>
        </w:rPr>
      </w:pPr>
    </w:p>
    <w:p w14:paraId="188972DA" w14:textId="1DA6BA2C" w:rsidR="00B03675" w:rsidRPr="00B03675" w:rsidRDefault="00BB3AAA" w:rsidP="00B03675">
      <w:pPr>
        <w:spacing w:after="120"/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(3) </w:t>
      </w:r>
      <w:r w:rsidR="00B03675" w:rsidRPr="00ED1148">
        <w:rPr>
          <w:rFonts w:ascii="Times New Roman" w:hAnsi="Times New Roman" w:cs="Times New Roman"/>
          <w:b/>
          <w:bCs/>
        </w:rPr>
        <w:t>Prioriteti</w:t>
      </w:r>
      <w:r w:rsidR="00B03675" w:rsidRPr="00B03675">
        <w:rPr>
          <w:rFonts w:ascii="Times New Roman" w:hAnsi="Times New Roman" w:cs="Times New Roman"/>
        </w:rPr>
        <w:t xml:space="preserve"> za dodjelu sredstava:</w:t>
      </w:r>
    </w:p>
    <w:p w14:paraId="6C07D003" w14:textId="0F2DCD6E" w:rsidR="00B03675" w:rsidRPr="00B03675" w:rsidRDefault="00B03675" w:rsidP="00B03675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>- jačanje kapaciteta udruga za rad u kulturi i jačanje kul</w:t>
      </w:r>
      <w:r w:rsidR="00B53CB8">
        <w:rPr>
          <w:rFonts w:ascii="Times New Roman" w:hAnsi="Times New Roman" w:cs="Times New Roman"/>
        </w:rPr>
        <w:t>tur</w:t>
      </w:r>
      <w:r w:rsidRPr="00B03675">
        <w:rPr>
          <w:rFonts w:ascii="Times New Roman" w:hAnsi="Times New Roman" w:cs="Times New Roman"/>
        </w:rPr>
        <w:t>nog amaterizma,</w:t>
      </w:r>
    </w:p>
    <w:p w14:paraId="02C3F37D" w14:textId="567EB481" w:rsidR="00B03675" w:rsidRPr="00B03675" w:rsidRDefault="00B03675" w:rsidP="00B03675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- usmjerenost prema potrebama korisnika s područja </w:t>
      </w:r>
      <w:r w:rsidR="00B561E2">
        <w:rPr>
          <w:rFonts w:ascii="Times New Roman" w:hAnsi="Times New Roman" w:cs="Times New Roman"/>
        </w:rPr>
        <w:t>Grada Kutjeva,</w:t>
      </w:r>
    </w:p>
    <w:p w14:paraId="3260A135" w14:textId="77777777" w:rsidR="00B03675" w:rsidRPr="00B03675" w:rsidRDefault="00B03675" w:rsidP="00B03675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>- novi programi, projekti, modeli i ideje za rješavanje postojećih problema, uključivanje volontera koji stječu zdanja i vještine za aktivno sudjelovanje u demokratskom društvu,</w:t>
      </w:r>
    </w:p>
    <w:p w14:paraId="40153AD5" w14:textId="77777777" w:rsidR="00B03675" w:rsidRPr="00B03675" w:rsidRDefault="00B03675" w:rsidP="00B03675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lastRenderedPageBreak/>
        <w:t>- uključivanje djece,</w:t>
      </w:r>
    </w:p>
    <w:p w14:paraId="097EE04A" w14:textId="77777777" w:rsidR="00B03675" w:rsidRPr="00B03675" w:rsidRDefault="00B03675" w:rsidP="00B03675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>- suradnja s drugim udrugama i partnerima u svrhu jačanja potencijala za razvoj lokalne zajednice,</w:t>
      </w:r>
    </w:p>
    <w:p w14:paraId="636F215E" w14:textId="77777777" w:rsidR="00B03675" w:rsidRPr="00B03675" w:rsidRDefault="00B03675" w:rsidP="00B03675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>- uspješnost u dosadašnjoj provedbi programa/projekata financiranih iz Proračuna Grada Kutjeva,</w:t>
      </w:r>
    </w:p>
    <w:p w14:paraId="697571D8" w14:textId="77777777" w:rsidR="002B49C7" w:rsidRDefault="00B03675" w:rsidP="00B03675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- organizacija kulturnih manifestacija. </w:t>
      </w:r>
    </w:p>
    <w:p w14:paraId="247FF08E" w14:textId="1607E31D" w:rsidR="00B51EB2" w:rsidRPr="00B03675" w:rsidRDefault="00BB3AAA" w:rsidP="00B03675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(4) </w:t>
      </w:r>
      <w:r w:rsidR="00B51EB2" w:rsidRPr="00B03675">
        <w:rPr>
          <w:rFonts w:ascii="Times New Roman" w:hAnsi="Times New Roman" w:cs="Times New Roman"/>
        </w:rPr>
        <w:t xml:space="preserve">Za financiranje projekata u sklopu ovog natječaja raspoloživ je iznos </w:t>
      </w:r>
      <w:r w:rsidR="00B51EB2" w:rsidRPr="000434E5">
        <w:rPr>
          <w:rFonts w:ascii="Times New Roman" w:hAnsi="Times New Roman" w:cs="Times New Roman"/>
        </w:rPr>
        <w:t xml:space="preserve">od </w:t>
      </w:r>
      <w:r w:rsidR="00B51EB2" w:rsidRPr="005B0272">
        <w:rPr>
          <w:rFonts w:ascii="Times New Roman" w:hAnsi="Times New Roman" w:cs="Times New Roman"/>
          <w:b/>
          <w:bCs/>
        </w:rPr>
        <w:t>2</w:t>
      </w:r>
      <w:r w:rsidR="000434E5" w:rsidRPr="005B0272">
        <w:rPr>
          <w:rFonts w:ascii="Times New Roman" w:hAnsi="Times New Roman" w:cs="Times New Roman"/>
          <w:b/>
          <w:bCs/>
        </w:rPr>
        <w:t>5</w:t>
      </w:r>
      <w:r w:rsidR="00B51EB2" w:rsidRPr="005B0272">
        <w:rPr>
          <w:rFonts w:ascii="Times New Roman" w:hAnsi="Times New Roman" w:cs="Times New Roman"/>
          <w:b/>
          <w:bCs/>
        </w:rPr>
        <w:t xml:space="preserve"> tisuća eura</w:t>
      </w:r>
      <w:r w:rsidR="00B51EB2" w:rsidRPr="000434E5">
        <w:rPr>
          <w:rFonts w:ascii="Times New Roman" w:hAnsi="Times New Roman" w:cs="Times New Roman"/>
        </w:rPr>
        <w:t>.</w:t>
      </w:r>
    </w:p>
    <w:p w14:paraId="64A4BAAC" w14:textId="7658C6DB" w:rsidR="00BB3AAA" w:rsidRPr="00B03675" w:rsidRDefault="00BB3AAA" w:rsidP="00BB3AAA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  <w:b/>
        </w:rPr>
        <w:t xml:space="preserve">Najmanji </w:t>
      </w:r>
      <w:r w:rsidRPr="00B03675">
        <w:rPr>
          <w:rFonts w:ascii="Times New Roman" w:hAnsi="Times New Roman" w:cs="Times New Roman"/>
        </w:rPr>
        <w:t xml:space="preserve">iznos financijskih sredstava koji se može prijaviti i ugovoriti po pojedinom projektu </w:t>
      </w:r>
      <w:r w:rsidRPr="000434E5">
        <w:rPr>
          <w:rFonts w:ascii="Times New Roman" w:hAnsi="Times New Roman" w:cs="Times New Roman"/>
        </w:rPr>
        <w:t xml:space="preserve">je </w:t>
      </w:r>
      <w:r w:rsidR="00B51EB2" w:rsidRPr="000434E5">
        <w:rPr>
          <w:rFonts w:ascii="Times New Roman" w:hAnsi="Times New Roman" w:cs="Times New Roman"/>
          <w:b/>
        </w:rPr>
        <w:t xml:space="preserve">100,00 </w:t>
      </w:r>
      <w:r w:rsidR="00DD2E84" w:rsidRPr="000434E5">
        <w:rPr>
          <w:rFonts w:ascii="Times New Roman" w:hAnsi="Times New Roman" w:cs="Times New Roman"/>
          <w:b/>
        </w:rPr>
        <w:t>eura</w:t>
      </w:r>
      <w:r w:rsidRPr="000434E5">
        <w:rPr>
          <w:rFonts w:ascii="Times New Roman" w:hAnsi="Times New Roman" w:cs="Times New Roman"/>
        </w:rPr>
        <w:t xml:space="preserve">, a </w:t>
      </w:r>
      <w:r w:rsidRPr="000434E5">
        <w:rPr>
          <w:rFonts w:ascii="Times New Roman" w:hAnsi="Times New Roman" w:cs="Times New Roman"/>
          <w:b/>
        </w:rPr>
        <w:t xml:space="preserve">najveći </w:t>
      </w:r>
      <w:r w:rsidRPr="000434E5">
        <w:rPr>
          <w:rFonts w:ascii="Times New Roman" w:hAnsi="Times New Roman" w:cs="Times New Roman"/>
        </w:rPr>
        <w:t xml:space="preserve">iznos po pojedinom projektu je </w:t>
      </w:r>
      <w:r w:rsidR="00450AB6">
        <w:rPr>
          <w:rFonts w:ascii="Times New Roman" w:hAnsi="Times New Roman" w:cs="Times New Roman"/>
          <w:b/>
        </w:rPr>
        <w:t>6</w:t>
      </w:r>
      <w:r w:rsidR="00B51EB2" w:rsidRPr="000434E5">
        <w:rPr>
          <w:rFonts w:ascii="Times New Roman" w:hAnsi="Times New Roman" w:cs="Times New Roman"/>
          <w:b/>
        </w:rPr>
        <w:t>.000,00</w:t>
      </w:r>
      <w:r w:rsidRPr="000434E5">
        <w:rPr>
          <w:rFonts w:ascii="Times New Roman" w:hAnsi="Times New Roman" w:cs="Times New Roman"/>
          <w:b/>
        </w:rPr>
        <w:t xml:space="preserve"> </w:t>
      </w:r>
      <w:r w:rsidR="00DD2E84" w:rsidRPr="000434E5">
        <w:rPr>
          <w:rFonts w:ascii="Times New Roman" w:hAnsi="Times New Roman" w:cs="Times New Roman"/>
          <w:b/>
        </w:rPr>
        <w:t>eura</w:t>
      </w:r>
      <w:r w:rsidRPr="000434E5">
        <w:rPr>
          <w:rFonts w:ascii="Times New Roman" w:hAnsi="Times New Roman" w:cs="Times New Roman"/>
          <w:b/>
        </w:rPr>
        <w:t>.</w:t>
      </w:r>
    </w:p>
    <w:p w14:paraId="1DF95B46" w14:textId="31A1B21B" w:rsidR="00BB3AAA" w:rsidRPr="00B03675" w:rsidRDefault="00BB3AAA" w:rsidP="00BB3AAA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(5) Rok za podnošenje prijedloga projekata i programa je </w:t>
      </w:r>
      <w:r w:rsidRPr="00B03675">
        <w:rPr>
          <w:rFonts w:ascii="Times New Roman" w:hAnsi="Times New Roman" w:cs="Times New Roman"/>
          <w:b/>
        </w:rPr>
        <w:t>30</w:t>
      </w:r>
      <w:r w:rsidRPr="00B03675">
        <w:rPr>
          <w:rFonts w:ascii="Times New Roman" w:hAnsi="Times New Roman" w:cs="Times New Roman"/>
        </w:rPr>
        <w:t xml:space="preserve"> </w:t>
      </w:r>
      <w:r w:rsidRPr="00B03675">
        <w:rPr>
          <w:rFonts w:ascii="Times New Roman" w:hAnsi="Times New Roman" w:cs="Times New Roman"/>
          <w:b/>
        </w:rPr>
        <w:t>dana</w:t>
      </w:r>
      <w:r w:rsidRPr="00B03675">
        <w:rPr>
          <w:rFonts w:ascii="Times New Roman" w:hAnsi="Times New Roman" w:cs="Times New Roman"/>
        </w:rPr>
        <w:t xml:space="preserve">, a završava </w:t>
      </w:r>
      <w:r w:rsidR="000434E5" w:rsidRPr="000434E5">
        <w:rPr>
          <w:rFonts w:ascii="Times New Roman" w:hAnsi="Times New Roman" w:cs="Times New Roman"/>
          <w:b/>
          <w:u w:val="single"/>
        </w:rPr>
        <w:t>29</w:t>
      </w:r>
      <w:r w:rsidR="00DA4695" w:rsidRPr="000434E5">
        <w:rPr>
          <w:rFonts w:ascii="Times New Roman" w:hAnsi="Times New Roman" w:cs="Times New Roman"/>
          <w:b/>
          <w:u w:val="single"/>
        </w:rPr>
        <w:t>. listopada 202</w:t>
      </w:r>
      <w:r w:rsidR="000434E5" w:rsidRPr="000434E5">
        <w:rPr>
          <w:rFonts w:ascii="Times New Roman" w:hAnsi="Times New Roman" w:cs="Times New Roman"/>
          <w:b/>
          <w:u w:val="single"/>
        </w:rPr>
        <w:t>5</w:t>
      </w:r>
      <w:r w:rsidR="00DA4695" w:rsidRPr="000434E5">
        <w:rPr>
          <w:rFonts w:ascii="Times New Roman" w:hAnsi="Times New Roman" w:cs="Times New Roman"/>
          <w:b/>
          <w:u w:val="single"/>
        </w:rPr>
        <w:t>.</w:t>
      </w:r>
    </w:p>
    <w:p w14:paraId="6B12292C" w14:textId="67C6780E" w:rsidR="00BB3AAA" w:rsidRPr="00B03675" w:rsidRDefault="00BB3AAA" w:rsidP="00BB3AAA">
      <w:pPr>
        <w:shd w:val="clear" w:color="auto" w:fill="FFFFFF"/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(6) Svaka udruga može prijaviti i ugovoriti </w:t>
      </w:r>
      <w:r w:rsidR="00B51EB2" w:rsidRPr="00B03675">
        <w:rPr>
          <w:rFonts w:ascii="Times New Roman" w:hAnsi="Times New Roman" w:cs="Times New Roman"/>
        </w:rPr>
        <w:t>više projekata</w:t>
      </w:r>
      <w:r w:rsidRPr="00B03675">
        <w:rPr>
          <w:rFonts w:ascii="Times New Roman" w:hAnsi="Times New Roman" w:cs="Times New Roman"/>
        </w:rPr>
        <w:t xml:space="preserve"> u sklopu ovog Natječaja, ali samo jedan projekt po prioritetnom području Natječaja, na razdoblje provedbe do</w:t>
      </w:r>
      <w:r w:rsidR="003B0155" w:rsidRPr="00B03675">
        <w:rPr>
          <w:rFonts w:ascii="Times New Roman" w:hAnsi="Times New Roman" w:cs="Times New Roman"/>
        </w:rPr>
        <w:t xml:space="preserve"> 12</w:t>
      </w:r>
      <w:r w:rsidRPr="00B03675">
        <w:rPr>
          <w:rFonts w:ascii="Times New Roman" w:hAnsi="Times New Roman" w:cs="Times New Roman"/>
        </w:rPr>
        <w:t xml:space="preserve"> mjeseci. Ista udruga može biti partner na više projekata unutar prioritetnih područja Natječaja. </w:t>
      </w:r>
    </w:p>
    <w:p w14:paraId="699D0ADF" w14:textId="1D1CA278" w:rsidR="00BB3AAA" w:rsidRPr="00B03675" w:rsidRDefault="00BB3AAA" w:rsidP="001464E6">
      <w:pPr>
        <w:shd w:val="clear" w:color="auto" w:fill="FFFFFF"/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Prijavu projekta na Natječaj može podnijeti udruga koja je upisana u Registar u Republici Hrvatskoj, koja je programski usmjerena na rad u području </w:t>
      </w:r>
      <w:r w:rsidR="0051477A" w:rsidRPr="00B03675">
        <w:rPr>
          <w:rFonts w:ascii="Times New Roman" w:hAnsi="Times New Roman" w:cs="Times New Roman"/>
          <w:color w:val="000000"/>
        </w:rPr>
        <w:t>k</w:t>
      </w:r>
      <w:r w:rsidR="00F638D2" w:rsidRPr="00B03675">
        <w:rPr>
          <w:rFonts w:ascii="Times New Roman" w:hAnsi="Times New Roman" w:cs="Times New Roman"/>
          <w:color w:val="000000"/>
        </w:rPr>
        <w:t xml:space="preserve">ulture, </w:t>
      </w:r>
      <w:r w:rsidRPr="00B03675">
        <w:rPr>
          <w:rFonts w:ascii="Times New Roman" w:hAnsi="Times New Roman" w:cs="Times New Roman"/>
        </w:rPr>
        <w:t xml:space="preserve">što je razvidno iz ciljeva i popisa djelatnosti u statutu udruge, koja je upisana u Registar neprofitnih organizacija i vodi transparentno financijsko poslovanje u skladu s propisima o računovodstvu neprofitnih organizacija i koja je ispunila ugovorne obveze prema </w:t>
      </w:r>
      <w:r w:rsidR="00F638D2" w:rsidRPr="00B03675">
        <w:rPr>
          <w:rFonts w:ascii="Times New Roman" w:hAnsi="Times New Roman" w:cs="Times New Roman"/>
        </w:rPr>
        <w:t>Gradu Kutjevu</w:t>
      </w:r>
      <w:r w:rsidRPr="00B03675">
        <w:rPr>
          <w:rFonts w:ascii="Times New Roman" w:hAnsi="Times New Roman" w:cs="Times New Roman"/>
          <w:i/>
        </w:rPr>
        <w:t xml:space="preserve"> </w:t>
      </w:r>
      <w:r w:rsidRPr="00B03675">
        <w:rPr>
          <w:rFonts w:ascii="Times New Roman" w:hAnsi="Times New Roman" w:cs="Times New Roman"/>
        </w:rPr>
        <w:t xml:space="preserve">te svim drugim davateljima financijskih sredstava iz javnih izvora. </w:t>
      </w:r>
    </w:p>
    <w:p w14:paraId="6A3D7504" w14:textId="3CED6AFC" w:rsidR="00BB3AAA" w:rsidRPr="00B03675" w:rsidRDefault="00BB3AAA" w:rsidP="00BB3AAA">
      <w:pPr>
        <w:jc w:val="both"/>
        <w:rPr>
          <w:rFonts w:ascii="Times New Roman" w:hAnsi="Times New Roman" w:cs="Times New Roman"/>
        </w:rPr>
      </w:pPr>
      <w:r w:rsidRPr="00B03675">
        <w:rPr>
          <w:rFonts w:ascii="Times New Roman" w:hAnsi="Times New Roman" w:cs="Times New Roman"/>
        </w:rPr>
        <w:t xml:space="preserve">(7) Kako se može ostvariti prednost u financiranju projekta i tko nema pravo prijave na </w:t>
      </w:r>
      <w:r w:rsidR="00F638D2" w:rsidRPr="00B03675">
        <w:rPr>
          <w:rFonts w:ascii="Times New Roman" w:hAnsi="Times New Roman" w:cs="Times New Roman"/>
        </w:rPr>
        <w:t xml:space="preserve">Javni </w:t>
      </w:r>
      <w:r w:rsidRPr="00B03675">
        <w:rPr>
          <w:rFonts w:ascii="Times New Roman" w:hAnsi="Times New Roman" w:cs="Times New Roman"/>
        </w:rPr>
        <w:t xml:space="preserve">poziv detaljno je opisano u </w:t>
      </w:r>
      <w:r w:rsidRPr="00B03675">
        <w:rPr>
          <w:rFonts w:ascii="Times New Roman" w:hAnsi="Times New Roman" w:cs="Times New Roman"/>
          <w:u w:val="single"/>
        </w:rPr>
        <w:t>Uputama za prijavitelje.</w:t>
      </w:r>
      <w:r w:rsidRPr="00B03675">
        <w:rPr>
          <w:rFonts w:ascii="Times New Roman" w:hAnsi="Times New Roman" w:cs="Times New Roman"/>
          <w:b/>
        </w:rPr>
        <w:t xml:space="preserve"> </w:t>
      </w:r>
    </w:p>
    <w:p w14:paraId="7D9742E7" w14:textId="4C1E6679" w:rsidR="00BB3AAA" w:rsidRPr="00ED1148" w:rsidRDefault="00BB3AAA" w:rsidP="00BB3AAA">
      <w:pPr>
        <w:jc w:val="both"/>
        <w:rPr>
          <w:rFonts w:ascii="Times New Roman" w:hAnsi="Times New Roman" w:cs="Times New Roman"/>
          <w:i/>
        </w:rPr>
      </w:pPr>
      <w:r w:rsidRPr="00B03675">
        <w:rPr>
          <w:rFonts w:ascii="Times New Roman" w:hAnsi="Times New Roman" w:cs="Times New Roman"/>
        </w:rPr>
        <w:t xml:space="preserve">(8) Prijedlozi projekata dostavljaju se isključivo </w:t>
      </w:r>
      <w:r w:rsidR="00F85F5F" w:rsidRPr="00B03675">
        <w:rPr>
          <w:rFonts w:ascii="Times New Roman" w:hAnsi="Times New Roman" w:cs="Times New Roman"/>
        </w:rPr>
        <w:t xml:space="preserve">putem sustava </w:t>
      </w:r>
      <w:proofErr w:type="spellStart"/>
      <w:r w:rsidR="00F85F5F" w:rsidRPr="00B03675">
        <w:rPr>
          <w:rFonts w:ascii="Times New Roman" w:hAnsi="Times New Roman" w:cs="Times New Roman"/>
        </w:rPr>
        <w:t>ePrijave</w:t>
      </w:r>
      <w:proofErr w:type="spellEnd"/>
      <w:r w:rsidR="00F85F5F" w:rsidRPr="00B03675">
        <w:rPr>
          <w:rFonts w:ascii="Times New Roman" w:hAnsi="Times New Roman" w:cs="Times New Roman"/>
        </w:rPr>
        <w:t xml:space="preserve"> </w:t>
      </w:r>
      <w:r w:rsidRPr="00B03675">
        <w:rPr>
          <w:rFonts w:ascii="Times New Roman" w:hAnsi="Times New Roman" w:cs="Times New Roman"/>
        </w:rPr>
        <w:t>koji su zajedno s Uputama za</w:t>
      </w:r>
      <w:r w:rsidRPr="00B03675">
        <w:rPr>
          <w:rFonts w:ascii="Times New Roman" w:hAnsi="Times New Roman" w:cs="Times New Roman"/>
          <w:u w:val="single"/>
        </w:rPr>
        <w:t xml:space="preserve"> </w:t>
      </w:r>
      <w:r w:rsidRPr="00ED1148">
        <w:rPr>
          <w:rFonts w:ascii="Times New Roman" w:hAnsi="Times New Roman" w:cs="Times New Roman"/>
        </w:rPr>
        <w:t xml:space="preserve">prijavitelje dostupni na mrežnim stranicama </w:t>
      </w:r>
      <w:r w:rsidR="00F638D2" w:rsidRPr="00ED1148">
        <w:rPr>
          <w:rFonts w:ascii="Times New Roman" w:hAnsi="Times New Roman" w:cs="Times New Roman"/>
        </w:rPr>
        <w:t>Grada Kutjeva</w:t>
      </w:r>
      <w:r w:rsidRPr="00ED1148">
        <w:rPr>
          <w:rFonts w:ascii="Times New Roman" w:hAnsi="Times New Roman" w:cs="Times New Roman"/>
        </w:rPr>
        <w:t xml:space="preserve"> (</w:t>
      </w:r>
      <w:hyperlink r:id="rId8" w:history="1">
        <w:r w:rsidR="00F638D2" w:rsidRPr="00ED1148">
          <w:rPr>
            <w:rStyle w:val="Hiperveza"/>
            <w:rFonts w:ascii="Times New Roman" w:hAnsi="Times New Roman" w:cs="Times New Roman"/>
            <w:color w:val="auto"/>
            <w:u w:val="none"/>
          </w:rPr>
          <w:t>www.kutjevo.hr</w:t>
        </w:r>
      </w:hyperlink>
      <w:r w:rsidRPr="00ED1148">
        <w:rPr>
          <w:rFonts w:ascii="Times New Roman" w:hAnsi="Times New Roman" w:cs="Times New Roman"/>
        </w:rPr>
        <w:t>).</w:t>
      </w:r>
    </w:p>
    <w:p w14:paraId="0EBF7815" w14:textId="16C59B3B" w:rsidR="00BB3AAA" w:rsidRPr="00ED1148" w:rsidRDefault="00BB3AAA" w:rsidP="00BB3AAA">
      <w:pPr>
        <w:jc w:val="both"/>
        <w:rPr>
          <w:rFonts w:ascii="Times New Roman" w:hAnsi="Times New Roman" w:cs="Times New Roman"/>
        </w:rPr>
      </w:pPr>
      <w:r w:rsidRPr="00ED1148">
        <w:rPr>
          <w:rFonts w:ascii="Times New Roman" w:hAnsi="Times New Roman" w:cs="Times New Roman"/>
        </w:rPr>
        <w:t>Razmatrat će se samo projekti koji su pravodobno prijavljeni te u cijelosti zadovoljavaju propisane uvjete Javnog poziva.</w:t>
      </w:r>
    </w:p>
    <w:p w14:paraId="626E809D" w14:textId="11C03D87" w:rsidR="00BB3AAA" w:rsidRDefault="00BB3AAA" w:rsidP="00BB3AAA">
      <w:pPr>
        <w:jc w:val="both"/>
        <w:rPr>
          <w:rFonts w:ascii="Times New Roman" w:hAnsi="Times New Roman" w:cs="Times New Roman"/>
        </w:rPr>
      </w:pPr>
      <w:r w:rsidRPr="00ED1148">
        <w:rPr>
          <w:rFonts w:ascii="Times New Roman" w:hAnsi="Times New Roman" w:cs="Times New Roman"/>
        </w:rPr>
        <w:t xml:space="preserve">(9) Sva pitanja vezana uz ovaj Javni poziv mogu se postaviti isključivo elektroničkim putem, slanjem upita na adresu elektronske pošte: </w:t>
      </w:r>
      <w:hyperlink r:id="rId9" w:history="1">
        <w:r w:rsidR="00C06988" w:rsidRPr="00DA02B2">
          <w:rPr>
            <w:rStyle w:val="Hiperveza"/>
            <w:rFonts w:ascii="Times New Roman" w:hAnsi="Times New Roman" w:cs="Times New Roman"/>
          </w:rPr>
          <w:t>matea.bilic@kutjevo.hr</w:t>
        </w:r>
      </w:hyperlink>
      <w:r w:rsidR="00BB4551" w:rsidRPr="00ED1148">
        <w:rPr>
          <w:rFonts w:ascii="Times New Roman" w:hAnsi="Times New Roman" w:cs="Times New Roman"/>
        </w:rPr>
        <w:t>.</w:t>
      </w:r>
    </w:p>
    <w:p w14:paraId="06884DA8" w14:textId="77777777" w:rsidR="00455D43" w:rsidRDefault="00455D43" w:rsidP="00BB3AAA">
      <w:pPr>
        <w:jc w:val="both"/>
        <w:rPr>
          <w:rFonts w:ascii="Times New Roman" w:hAnsi="Times New Roman" w:cs="Times New Roman"/>
        </w:rPr>
      </w:pPr>
    </w:p>
    <w:p w14:paraId="33F58B20" w14:textId="37BF924D" w:rsidR="00455D43" w:rsidRPr="00B03675" w:rsidRDefault="00455D43" w:rsidP="00455D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GRADONAČELNIK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Josip Budimir, mag. </w:t>
      </w:r>
      <w:proofErr w:type="spellStart"/>
      <w:r>
        <w:rPr>
          <w:rFonts w:ascii="Times New Roman" w:hAnsi="Times New Roman" w:cs="Times New Roman"/>
        </w:rPr>
        <w:t>oec</w:t>
      </w:r>
      <w:proofErr w:type="spellEnd"/>
      <w:r>
        <w:rPr>
          <w:rFonts w:ascii="Times New Roman" w:hAnsi="Times New Roman" w:cs="Times New Roman"/>
        </w:rPr>
        <w:t>.</w:t>
      </w:r>
    </w:p>
    <w:p w14:paraId="4448EFB6" w14:textId="77777777" w:rsidR="00BB3AAA" w:rsidRPr="00A03D70" w:rsidRDefault="00BB3AAA" w:rsidP="00BB3AAA">
      <w:pPr>
        <w:jc w:val="both"/>
        <w:rPr>
          <w:rFonts w:ascii="Times New Roman" w:hAnsi="Times New Roman" w:cs="Times New Roman"/>
          <w:b/>
        </w:rPr>
      </w:pPr>
    </w:p>
    <w:p w14:paraId="687D2C63" w14:textId="77777777" w:rsidR="00362D6F" w:rsidRPr="00DD2E84" w:rsidRDefault="00362D6F" w:rsidP="00BB3AAA">
      <w:pPr>
        <w:rPr>
          <w:rFonts w:ascii="Times New Roman" w:hAnsi="Times New Roman" w:cs="Times New Roman"/>
        </w:rPr>
      </w:pPr>
    </w:p>
    <w:sectPr w:rsidR="00362D6F" w:rsidRPr="00DD2E84" w:rsidSect="006B0E64">
      <w:headerReference w:type="even" r:id="rId10"/>
      <w:headerReference w:type="default" r:id="rId11"/>
      <w:headerReference w:type="first" r:id="rId12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5CFD" w14:textId="77777777" w:rsidR="00A77506" w:rsidRPr="00A03D70" w:rsidRDefault="00A77506" w:rsidP="008E51ED">
      <w:pPr>
        <w:spacing w:after="0" w:line="240" w:lineRule="auto"/>
      </w:pPr>
      <w:r w:rsidRPr="00A03D70">
        <w:separator/>
      </w:r>
    </w:p>
  </w:endnote>
  <w:endnote w:type="continuationSeparator" w:id="0">
    <w:p w14:paraId="494F96B5" w14:textId="77777777" w:rsidR="00A77506" w:rsidRPr="00A03D70" w:rsidRDefault="00A77506" w:rsidP="008E51ED">
      <w:pPr>
        <w:spacing w:after="0" w:line="240" w:lineRule="auto"/>
      </w:pPr>
      <w:r w:rsidRPr="00A03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9A8D" w14:textId="77777777" w:rsidR="00A77506" w:rsidRPr="00A03D70" w:rsidRDefault="00A77506" w:rsidP="008E51ED">
      <w:pPr>
        <w:spacing w:after="0" w:line="240" w:lineRule="auto"/>
      </w:pPr>
      <w:r w:rsidRPr="00A03D70">
        <w:separator/>
      </w:r>
    </w:p>
  </w:footnote>
  <w:footnote w:type="continuationSeparator" w:id="0">
    <w:p w14:paraId="6F4D507B" w14:textId="77777777" w:rsidR="00A77506" w:rsidRPr="00A03D70" w:rsidRDefault="00A77506" w:rsidP="008E51ED">
      <w:pPr>
        <w:spacing w:after="0" w:line="240" w:lineRule="auto"/>
      </w:pPr>
      <w:r w:rsidRPr="00A03D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C970" w14:textId="753A52E8" w:rsidR="008E51ED" w:rsidRPr="00A03D70" w:rsidRDefault="00000000">
    <w:pPr>
      <w:pStyle w:val="Zaglavlje"/>
    </w:pPr>
    <w:r>
      <w:pict w14:anchorId="598B7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6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8F40" w14:textId="55E0EB17" w:rsidR="008E51ED" w:rsidRPr="00A03D70" w:rsidRDefault="00000000">
    <w:pPr>
      <w:pStyle w:val="Zaglavlje"/>
    </w:pPr>
    <w:r>
      <w:pict w14:anchorId="30A7C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7" o:spid="_x0000_s1027" type="#_x0000_t75" style="position:absolute;margin-left:-71.4pt;margin-top:-124.35pt;width:595.3pt;height:824.05pt;z-index:-251656192;mso-position-horizontal-relative:margin;mso-position-vertical-relative:margin" o:allowincell="f">
          <v:imagedata r:id="rId1" o:title="memorandum  (3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8762" w14:textId="56402C08" w:rsidR="008E51ED" w:rsidRPr="00A03D70" w:rsidRDefault="00000000">
    <w:pPr>
      <w:pStyle w:val="Zaglavlje"/>
    </w:pPr>
    <w:r>
      <w:pict w14:anchorId="76E61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5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3C1"/>
    <w:multiLevelType w:val="hybridMultilevel"/>
    <w:tmpl w:val="838892BA"/>
    <w:lvl w:ilvl="0" w:tplc="F06AA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eastAsia="Times New Roman" w:hAnsi="Arial Black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21D5C"/>
    <w:multiLevelType w:val="hybridMultilevel"/>
    <w:tmpl w:val="5E66D7A8"/>
    <w:lvl w:ilvl="0" w:tplc="2852337A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D4026"/>
    <w:multiLevelType w:val="hybridMultilevel"/>
    <w:tmpl w:val="A9BC1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64D6E"/>
    <w:multiLevelType w:val="hybridMultilevel"/>
    <w:tmpl w:val="B24CAB52"/>
    <w:lvl w:ilvl="0" w:tplc="7794F0A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D0821"/>
    <w:multiLevelType w:val="hybridMultilevel"/>
    <w:tmpl w:val="1084125A"/>
    <w:lvl w:ilvl="0" w:tplc="F4CCD2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0200D"/>
    <w:multiLevelType w:val="hybridMultilevel"/>
    <w:tmpl w:val="3E2C8EDC"/>
    <w:lvl w:ilvl="0" w:tplc="F7B6C0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75FF0"/>
    <w:multiLevelType w:val="hybridMultilevel"/>
    <w:tmpl w:val="9BA48E50"/>
    <w:lvl w:ilvl="0" w:tplc="7794F0A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78510">
    <w:abstractNumId w:val="2"/>
  </w:num>
  <w:num w:numId="2" w16cid:durableId="9574456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5319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014921">
    <w:abstractNumId w:val="7"/>
  </w:num>
  <w:num w:numId="5" w16cid:durableId="1987933344">
    <w:abstractNumId w:val="6"/>
  </w:num>
  <w:num w:numId="6" w16cid:durableId="1634410134">
    <w:abstractNumId w:val="1"/>
  </w:num>
  <w:num w:numId="7" w16cid:durableId="1819568489">
    <w:abstractNumId w:val="3"/>
  </w:num>
  <w:num w:numId="8" w16cid:durableId="1321812309">
    <w:abstractNumId w:val="0"/>
  </w:num>
  <w:num w:numId="9" w16cid:durableId="1815372412">
    <w:abstractNumId w:val="8"/>
  </w:num>
  <w:num w:numId="10" w16cid:durableId="530191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ED"/>
    <w:rsid w:val="00016D6A"/>
    <w:rsid w:val="000434E5"/>
    <w:rsid w:val="00093266"/>
    <w:rsid w:val="001464E6"/>
    <w:rsid w:val="00183B8A"/>
    <w:rsid w:val="0019381E"/>
    <w:rsid w:val="001C4E33"/>
    <w:rsid w:val="001D7FBA"/>
    <w:rsid w:val="001E5F77"/>
    <w:rsid w:val="00233B75"/>
    <w:rsid w:val="002712C5"/>
    <w:rsid w:val="002A5EF5"/>
    <w:rsid w:val="002A6B4E"/>
    <w:rsid w:val="002B49C7"/>
    <w:rsid w:val="002C1ECD"/>
    <w:rsid w:val="003023F4"/>
    <w:rsid w:val="00304370"/>
    <w:rsid w:val="00320522"/>
    <w:rsid w:val="003271A5"/>
    <w:rsid w:val="00362D6F"/>
    <w:rsid w:val="003A7E73"/>
    <w:rsid w:val="003B0155"/>
    <w:rsid w:val="003C0516"/>
    <w:rsid w:val="004034DE"/>
    <w:rsid w:val="00434FB3"/>
    <w:rsid w:val="00450AB6"/>
    <w:rsid w:val="004516DA"/>
    <w:rsid w:val="00455D43"/>
    <w:rsid w:val="00462154"/>
    <w:rsid w:val="0051477A"/>
    <w:rsid w:val="00556DD5"/>
    <w:rsid w:val="0056599C"/>
    <w:rsid w:val="005B0272"/>
    <w:rsid w:val="006366B7"/>
    <w:rsid w:val="00640ED7"/>
    <w:rsid w:val="00690839"/>
    <w:rsid w:val="006945BA"/>
    <w:rsid w:val="00695DDF"/>
    <w:rsid w:val="006A762D"/>
    <w:rsid w:val="006B0E64"/>
    <w:rsid w:val="006B2964"/>
    <w:rsid w:val="006E5D83"/>
    <w:rsid w:val="006F37AD"/>
    <w:rsid w:val="00705569"/>
    <w:rsid w:val="007643E7"/>
    <w:rsid w:val="007A5698"/>
    <w:rsid w:val="007B6102"/>
    <w:rsid w:val="007C63F6"/>
    <w:rsid w:val="007D3219"/>
    <w:rsid w:val="00823C76"/>
    <w:rsid w:val="00854C81"/>
    <w:rsid w:val="008637DE"/>
    <w:rsid w:val="008B2611"/>
    <w:rsid w:val="008E51ED"/>
    <w:rsid w:val="008F36CA"/>
    <w:rsid w:val="00940B52"/>
    <w:rsid w:val="009733DC"/>
    <w:rsid w:val="009B3ADC"/>
    <w:rsid w:val="009C63F6"/>
    <w:rsid w:val="009E2802"/>
    <w:rsid w:val="009F2EDE"/>
    <w:rsid w:val="00A03D70"/>
    <w:rsid w:val="00A10196"/>
    <w:rsid w:val="00A21F48"/>
    <w:rsid w:val="00A220C6"/>
    <w:rsid w:val="00A32962"/>
    <w:rsid w:val="00A73E23"/>
    <w:rsid w:val="00A77020"/>
    <w:rsid w:val="00A77506"/>
    <w:rsid w:val="00B03675"/>
    <w:rsid w:val="00B215C9"/>
    <w:rsid w:val="00B329A5"/>
    <w:rsid w:val="00B51EB2"/>
    <w:rsid w:val="00B52F0E"/>
    <w:rsid w:val="00B53CB8"/>
    <w:rsid w:val="00B561E2"/>
    <w:rsid w:val="00B75894"/>
    <w:rsid w:val="00BA588F"/>
    <w:rsid w:val="00BB3AAA"/>
    <w:rsid w:val="00BB4551"/>
    <w:rsid w:val="00BF7A90"/>
    <w:rsid w:val="00C06988"/>
    <w:rsid w:val="00C36FE7"/>
    <w:rsid w:val="00C5486E"/>
    <w:rsid w:val="00C81E5C"/>
    <w:rsid w:val="00C94F65"/>
    <w:rsid w:val="00CB56DE"/>
    <w:rsid w:val="00CC08F8"/>
    <w:rsid w:val="00CC37A8"/>
    <w:rsid w:val="00CD0EA0"/>
    <w:rsid w:val="00D31B34"/>
    <w:rsid w:val="00D53D1D"/>
    <w:rsid w:val="00D66E67"/>
    <w:rsid w:val="00D70A19"/>
    <w:rsid w:val="00DA4695"/>
    <w:rsid w:val="00DA6B56"/>
    <w:rsid w:val="00DC68AF"/>
    <w:rsid w:val="00DD2E84"/>
    <w:rsid w:val="00E05E85"/>
    <w:rsid w:val="00E61631"/>
    <w:rsid w:val="00E747EF"/>
    <w:rsid w:val="00EC6F89"/>
    <w:rsid w:val="00ED0E11"/>
    <w:rsid w:val="00ED1148"/>
    <w:rsid w:val="00ED636D"/>
    <w:rsid w:val="00EF6A44"/>
    <w:rsid w:val="00EF7EAC"/>
    <w:rsid w:val="00F14673"/>
    <w:rsid w:val="00F63573"/>
    <w:rsid w:val="00F638D2"/>
    <w:rsid w:val="00F7779C"/>
    <w:rsid w:val="00F85F5F"/>
    <w:rsid w:val="00F93894"/>
    <w:rsid w:val="00F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007EE"/>
  <w15:chartTrackingRefBased/>
  <w15:docId w15:val="{E4D92A36-72DE-4FAE-A362-47E4C79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64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6B29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51ED"/>
  </w:style>
  <w:style w:type="paragraph" w:styleId="Podnoje">
    <w:name w:val="footer"/>
    <w:basedOn w:val="Normal"/>
    <w:link w:val="Podno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1ED"/>
  </w:style>
  <w:style w:type="paragraph" w:styleId="Odlomakpopisa">
    <w:name w:val="List Paragraph"/>
    <w:basedOn w:val="Normal"/>
    <w:uiPriority w:val="34"/>
    <w:qFormat/>
    <w:rsid w:val="003A7E7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6B2964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hr-HR"/>
      <w14:ligatures w14:val="none"/>
    </w:rPr>
  </w:style>
  <w:style w:type="paragraph" w:customStyle="1" w:styleId="FreeFormA">
    <w:name w:val="Free Form A"/>
    <w:rsid w:val="002712C5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val="en-US" w:eastAsia="hi-IN" w:bidi="hi-IN"/>
      <w14:ligatures w14:val="none"/>
    </w:rPr>
  </w:style>
  <w:style w:type="paragraph" w:customStyle="1" w:styleId="FreeForm">
    <w:name w:val="Free Form"/>
    <w:rsid w:val="002712C5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val="en-US" w:eastAsia="hi-IN" w:bidi="hi-IN"/>
      <w14:ligatures w14:val="none"/>
    </w:rPr>
  </w:style>
  <w:style w:type="character" w:styleId="Hiperveza">
    <w:name w:val="Hyperlink"/>
    <w:rsid w:val="00BB3AAA"/>
    <w:rPr>
      <w:color w:val="0000FF"/>
      <w:u w:val="single"/>
    </w:rPr>
  </w:style>
  <w:style w:type="paragraph" w:styleId="Bezproreda">
    <w:name w:val="No Spacing"/>
    <w:uiPriority w:val="1"/>
    <w:qFormat/>
    <w:rsid w:val="00BB3AAA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GB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6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jevo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ea.bilic@kutjevo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8644-0D8D-4CF5-8500-A895ABEB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Matea Bilić</cp:lastModifiedBy>
  <cp:revision>29</cp:revision>
  <cp:lastPrinted>2025-09-24T09:33:00Z</cp:lastPrinted>
  <dcterms:created xsi:type="dcterms:W3CDTF">2024-09-18T09:46:00Z</dcterms:created>
  <dcterms:modified xsi:type="dcterms:W3CDTF">2025-09-24T09:33:00Z</dcterms:modified>
</cp:coreProperties>
</file>